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CE" w:rsidRPr="006A0795" w:rsidRDefault="00BE7CCE" w:rsidP="005F3EE7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="Calibri"/>
          <w:b/>
          <w:spacing w:val="-2"/>
        </w:rPr>
        <w:t>Załącznik nr 1 do</w:t>
      </w:r>
      <w:r w:rsidRPr="006A0795">
        <w:rPr>
          <w:rFonts w:cs="Calibri"/>
          <w:b/>
          <w:spacing w:val="-2"/>
        </w:rPr>
        <w:t xml:space="preserve"> Zarządzenia</w:t>
      </w:r>
      <w:r w:rsidRPr="00BE7CCE">
        <w:rPr>
          <w:rFonts w:cstheme="minorHAnsi"/>
          <w:b/>
          <w:bCs/>
        </w:rPr>
        <w:t xml:space="preserve"> </w:t>
      </w:r>
      <w:r w:rsidR="00937CC3">
        <w:rPr>
          <w:rFonts w:cstheme="minorHAnsi"/>
          <w:b/>
          <w:bCs/>
        </w:rPr>
        <w:t>nr 021.11</w:t>
      </w:r>
      <w:bookmarkStart w:id="0" w:name="_GoBack"/>
      <w:bookmarkEnd w:id="0"/>
      <w:r w:rsidR="00401286">
        <w:rPr>
          <w:rFonts w:cstheme="minorHAnsi"/>
          <w:b/>
          <w:bCs/>
        </w:rPr>
        <w:t>.</w:t>
      </w:r>
      <w:r w:rsidRPr="006A0795">
        <w:rPr>
          <w:rFonts w:cstheme="minorHAnsi"/>
          <w:b/>
          <w:bCs/>
        </w:rPr>
        <w:t>2020</w:t>
      </w:r>
      <w:r w:rsidR="007C04FF">
        <w:rPr>
          <w:rFonts w:cstheme="minorHAnsi"/>
          <w:b/>
          <w:bCs/>
        </w:rPr>
        <w:br/>
        <w:t>z dnia 28</w:t>
      </w:r>
      <w:r w:rsidR="00401286">
        <w:rPr>
          <w:rFonts w:cstheme="minorHAnsi"/>
          <w:b/>
          <w:bCs/>
        </w:rPr>
        <w:t xml:space="preserve"> sierpnia 2020r.</w:t>
      </w:r>
    </w:p>
    <w:p w:rsidR="00BE7CCE" w:rsidRDefault="00BE7CCE" w:rsidP="005F3EE7">
      <w:pPr>
        <w:spacing w:after="0" w:line="240" w:lineRule="auto"/>
        <w:jc w:val="right"/>
        <w:rPr>
          <w:rFonts w:cstheme="minorHAnsi"/>
          <w:b/>
          <w:bCs/>
        </w:rPr>
      </w:pPr>
      <w:r w:rsidRPr="006A0795">
        <w:rPr>
          <w:rFonts w:cstheme="minorHAnsi"/>
          <w:b/>
          <w:bCs/>
        </w:rPr>
        <w:t>Dyrektora Przedszkola nr 4</w:t>
      </w:r>
    </w:p>
    <w:p w:rsidR="00BE7CCE" w:rsidRPr="006A0795" w:rsidRDefault="00BE7CCE" w:rsidP="005F3EE7">
      <w:pPr>
        <w:spacing w:after="0" w:line="240" w:lineRule="auto"/>
        <w:jc w:val="right"/>
        <w:rPr>
          <w:rFonts w:cstheme="minorHAnsi"/>
          <w:b/>
          <w:bCs/>
        </w:rPr>
      </w:pPr>
      <w:r w:rsidRPr="006A0795">
        <w:rPr>
          <w:rFonts w:cstheme="minorHAnsi"/>
          <w:b/>
          <w:bCs/>
        </w:rPr>
        <w:t xml:space="preserve"> im. Krainy Uśmiechu w Łaziskach Górnych</w:t>
      </w:r>
    </w:p>
    <w:p w:rsidR="00BE7CCE" w:rsidRPr="006A0795" w:rsidRDefault="007C04FF" w:rsidP="005F3EE7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 dnia 28</w:t>
      </w:r>
      <w:r w:rsidR="00BE7CCE" w:rsidRPr="006A0795">
        <w:rPr>
          <w:rFonts w:cstheme="minorHAnsi"/>
          <w:b/>
          <w:bCs/>
        </w:rPr>
        <w:t xml:space="preserve"> sierpnia 2020 r.</w:t>
      </w:r>
    </w:p>
    <w:p w:rsidR="00BE7CCE" w:rsidRDefault="00BE7CCE" w:rsidP="005F3EE7">
      <w:pPr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cs="Calibri"/>
        </w:rPr>
      </w:pPr>
      <w:r>
        <w:rPr>
          <w:rFonts w:cs="Calibri"/>
          <w:spacing w:val="-2"/>
        </w:rPr>
        <w:t xml:space="preserve"> </w:t>
      </w:r>
    </w:p>
    <w:p w:rsidR="00BE7CCE" w:rsidRPr="00432A1C" w:rsidRDefault="00BE7CCE" w:rsidP="005F3EE7">
      <w:pPr>
        <w:widowControl w:val="0"/>
        <w:autoSpaceDE w:val="0"/>
        <w:autoSpaceDN w:val="0"/>
        <w:adjustRightInd w:val="0"/>
        <w:spacing w:after="120" w:line="240" w:lineRule="auto"/>
        <w:ind w:left="644"/>
        <w:jc w:val="center"/>
        <w:rPr>
          <w:rFonts w:cs="Calibri"/>
          <w:b/>
          <w:sz w:val="24"/>
          <w:szCs w:val="24"/>
        </w:rPr>
      </w:pPr>
      <w:r w:rsidRPr="00432A1C">
        <w:rPr>
          <w:rFonts w:cs="Calibri"/>
          <w:b/>
          <w:sz w:val="24"/>
          <w:szCs w:val="24"/>
        </w:rPr>
        <w:t>PROCEDURA</w:t>
      </w:r>
    </w:p>
    <w:p w:rsidR="00E1113A" w:rsidRDefault="00BE7CCE" w:rsidP="00E1113A">
      <w:pPr>
        <w:widowControl w:val="0"/>
        <w:autoSpaceDE w:val="0"/>
        <w:autoSpaceDN w:val="0"/>
        <w:adjustRightInd w:val="0"/>
        <w:spacing w:after="120" w:line="240" w:lineRule="auto"/>
        <w:ind w:left="644"/>
        <w:jc w:val="center"/>
        <w:rPr>
          <w:rFonts w:cs="Calibri"/>
          <w:b/>
          <w:spacing w:val="-2"/>
          <w:sz w:val="24"/>
          <w:szCs w:val="24"/>
        </w:rPr>
      </w:pPr>
      <w:r w:rsidRPr="00432A1C">
        <w:rPr>
          <w:rFonts w:cs="Calibri"/>
          <w:b/>
          <w:sz w:val="24"/>
          <w:szCs w:val="24"/>
        </w:rPr>
        <w:t xml:space="preserve">określająca szczegółowe zasady postępowania na wypadek podejrzenia u dzieci </w:t>
      </w:r>
      <w:r w:rsidR="00504F9F">
        <w:rPr>
          <w:rFonts w:cs="Calibri"/>
          <w:b/>
          <w:sz w:val="24"/>
          <w:szCs w:val="24"/>
        </w:rPr>
        <w:t xml:space="preserve"> i pracowników</w:t>
      </w:r>
      <w:r w:rsidR="00976618">
        <w:rPr>
          <w:rFonts w:cs="Calibri"/>
          <w:b/>
          <w:sz w:val="24"/>
          <w:szCs w:val="24"/>
        </w:rPr>
        <w:t xml:space="preserve"> przedszkola </w:t>
      </w:r>
      <w:r w:rsidRPr="00432A1C">
        <w:rPr>
          <w:rFonts w:cs="Calibri"/>
          <w:b/>
          <w:sz w:val="24"/>
          <w:szCs w:val="24"/>
        </w:rPr>
        <w:t xml:space="preserve">zakażenia </w:t>
      </w:r>
      <w:proofErr w:type="spellStart"/>
      <w:r w:rsidRPr="00432A1C">
        <w:rPr>
          <w:rFonts w:cs="Calibri"/>
          <w:b/>
          <w:sz w:val="24"/>
          <w:szCs w:val="24"/>
        </w:rPr>
        <w:t>koronawirusem</w:t>
      </w:r>
      <w:proofErr w:type="spellEnd"/>
      <w:r w:rsidRPr="00432A1C">
        <w:rPr>
          <w:rFonts w:cs="Calibri"/>
          <w:b/>
          <w:sz w:val="24"/>
          <w:szCs w:val="24"/>
        </w:rPr>
        <w:t xml:space="preserve"> i na wypadek zakażenia </w:t>
      </w:r>
      <w:proofErr w:type="spellStart"/>
      <w:r w:rsidRPr="00432A1C">
        <w:rPr>
          <w:rFonts w:cs="Calibri"/>
          <w:b/>
          <w:sz w:val="24"/>
          <w:szCs w:val="24"/>
        </w:rPr>
        <w:t>koronawirusem</w:t>
      </w:r>
      <w:proofErr w:type="spellEnd"/>
      <w:r w:rsidRPr="00432A1C">
        <w:rPr>
          <w:rFonts w:cs="Calibri"/>
          <w:b/>
          <w:sz w:val="24"/>
          <w:szCs w:val="24"/>
        </w:rPr>
        <w:t xml:space="preserve"> lub </w:t>
      </w:r>
      <w:r w:rsidRPr="00432A1C">
        <w:rPr>
          <w:rFonts w:cs="Calibri"/>
          <w:b/>
          <w:spacing w:val="-2"/>
          <w:sz w:val="24"/>
          <w:szCs w:val="24"/>
        </w:rPr>
        <w:t xml:space="preserve">zachorowania na COVID-19 obowiązująca </w:t>
      </w:r>
    </w:p>
    <w:p w:rsidR="00BE7CCE" w:rsidRDefault="00BE7CCE" w:rsidP="00E1113A">
      <w:pPr>
        <w:widowControl w:val="0"/>
        <w:autoSpaceDE w:val="0"/>
        <w:autoSpaceDN w:val="0"/>
        <w:adjustRightInd w:val="0"/>
        <w:spacing w:after="120" w:line="240" w:lineRule="auto"/>
        <w:ind w:left="644"/>
        <w:jc w:val="center"/>
        <w:rPr>
          <w:rFonts w:cs="Calibri"/>
          <w:b/>
          <w:spacing w:val="-2"/>
          <w:sz w:val="24"/>
          <w:szCs w:val="24"/>
        </w:rPr>
      </w:pPr>
      <w:r w:rsidRPr="00432A1C">
        <w:rPr>
          <w:rFonts w:cs="Calibri"/>
          <w:b/>
          <w:spacing w:val="-2"/>
          <w:sz w:val="24"/>
          <w:szCs w:val="24"/>
        </w:rPr>
        <w:t>w Przedszkolu nr 4 im. Krainy Uśmiechu w Łaziskach Górnych</w:t>
      </w:r>
    </w:p>
    <w:p w:rsidR="00432A1C" w:rsidRPr="00432A1C" w:rsidRDefault="00432A1C" w:rsidP="005F3EE7">
      <w:pPr>
        <w:widowControl w:val="0"/>
        <w:autoSpaceDE w:val="0"/>
        <w:autoSpaceDN w:val="0"/>
        <w:adjustRightInd w:val="0"/>
        <w:spacing w:after="120" w:line="240" w:lineRule="auto"/>
        <w:ind w:left="644"/>
        <w:jc w:val="center"/>
        <w:rPr>
          <w:rFonts w:cs="Calibri"/>
          <w:b/>
          <w:sz w:val="24"/>
          <w:szCs w:val="24"/>
        </w:rPr>
      </w:pPr>
    </w:p>
    <w:p w:rsidR="00861F78" w:rsidRDefault="00432A1C" w:rsidP="005F3EE7">
      <w:pPr>
        <w:spacing w:before="100" w:beforeAutospacing="1" w:after="100" w:afterAutospacing="1" w:line="240" w:lineRule="auto"/>
        <w:ind w:left="357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I. </w:t>
      </w:r>
      <w:r w:rsidR="00861F78" w:rsidRPr="00BE7CCE">
        <w:rPr>
          <w:rFonts w:eastAsia="Times New Roman" w:cs="Arial"/>
          <w:b/>
          <w:bCs/>
          <w:sz w:val="24"/>
          <w:szCs w:val="24"/>
          <w:lang w:eastAsia="pl-PL"/>
        </w:rPr>
        <w:t>ZASAD</w:t>
      </w:r>
      <w:r w:rsidR="00BE7CCE" w:rsidRPr="00BE7CCE">
        <w:rPr>
          <w:rFonts w:eastAsia="Times New Roman" w:cs="Arial"/>
          <w:b/>
          <w:bCs/>
          <w:sz w:val="24"/>
          <w:szCs w:val="24"/>
          <w:lang w:eastAsia="pl-PL"/>
        </w:rPr>
        <w:t>Y</w:t>
      </w:r>
      <w:r w:rsidR="00861F78" w:rsidRPr="00BE7CCE">
        <w:rPr>
          <w:rFonts w:eastAsia="Times New Roman" w:cs="Arial"/>
          <w:b/>
          <w:bCs/>
          <w:sz w:val="24"/>
          <w:szCs w:val="24"/>
          <w:lang w:eastAsia="pl-PL"/>
        </w:rPr>
        <w:t xml:space="preserve"> POSTĘPOWANIA W PRZYPADKU PODEJRZENIA U DZIECI</w:t>
      </w:r>
      <w:r w:rsidR="00976618">
        <w:rPr>
          <w:rFonts w:eastAsia="Times New Roman" w:cs="Arial"/>
          <w:b/>
          <w:bCs/>
          <w:sz w:val="24"/>
          <w:szCs w:val="24"/>
          <w:lang w:eastAsia="pl-PL"/>
        </w:rPr>
        <w:t xml:space="preserve"> i PRACOWNIKÓW</w:t>
      </w:r>
      <w:r w:rsidR="00861F78" w:rsidRPr="00BE7CCE">
        <w:rPr>
          <w:rFonts w:eastAsia="Times New Roman" w:cs="Arial"/>
          <w:b/>
          <w:bCs/>
          <w:sz w:val="24"/>
          <w:szCs w:val="24"/>
          <w:lang w:eastAsia="pl-PL"/>
        </w:rPr>
        <w:t xml:space="preserve"> ZARAŻENIA KORONAWIRU</w:t>
      </w:r>
      <w:r w:rsidR="00BE7CCE" w:rsidRPr="00BE7CCE">
        <w:rPr>
          <w:rFonts w:eastAsia="Times New Roman" w:cs="Arial"/>
          <w:b/>
          <w:bCs/>
          <w:sz w:val="24"/>
          <w:szCs w:val="24"/>
          <w:lang w:eastAsia="pl-PL"/>
        </w:rPr>
        <w:t>SEM</w:t>
      </w:r>
    </w:p>
    <w:p w:rsidR="00AF2073" w:rsidRPr="00AF2073" w:rsidRDefault="00AF2073" w:rsidP="005F3EE7">
      <w:pPr>
        <w:spacing w:before="100" w:beforeAutospacing="1" w:after="100" w:afterAutospacing="1" w:line="240" w:lineRule="auto"/>
        <w:ind w:left="357"/>
        <w:jc w:val="both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AF2073">
        <w:rPr>
          <w:rFonts w:eastAsia="Times New Roman" w:cs="Arial"/>
          <w:b/>
          <w:bCs/>
          <w:i/>
          <w:sz w:val="24"/>
          <w:szCs w:val="24"/>
          <w:lang w:eastAsia="pl-PL"/>
        </w:rPr>
        <w:t>a) Postępowanie w przypadku podejrzenia zakażenia u dziecka</w:t>
      </w:r>
    </w:p>
    <w:p w:rsidR="00861F78" w:rsidRPr="00BE7CCE" w:rsidRDefault="00861F78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>1. W przypadku zauważenia objawów:</w:t>
      </w:r>
    </w:p>
    <w:p w:rsidR="00861F78" w:rsidRPr="00BE7CCE" w:rsidRDefault="00504F9F" w:rsidP="005F3E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- </w:t>
      </w:r>
      <w:r w:rsidR="003F1686">
        <w:rPr>
          <w:rFonts w:eastAsia="Times New Roman" w:cs="Arial"/>
          <w:sz w:val="24"/>
          <w:szCs w:val="24"/>
          <w:lang w:eastAsia="pl-PL"/>
        </w:rPr>
        <w:t>gorączka</w:t>
      </w:r>
      <w:r w:rsidR="00861F78" w:rsidRPr="00BE7CCE">
        <w:rPr>
          <w:rFonts w:eastAsia="Times New Roman" w:cs="Arial"/>
          <w:sz w:val="24"/>
          <w:szCs w:val="24"/>
          <w:lang w:eastAsia="pl-PL"/>
        </w:rPr>
        <w:t xml:space="preserve"> 38</w:t>
      </w:r>
      <w:r w:rsidR="00861F78" w:rsidRPr="00BE7CCE">
        <w:rPr>
          <w:rFonts w:eastAsia="Times New Roman" w:cs="Arial"/>
          <w:sz w:val="24"/>
          <w:szCs w:val="24"/>
          <w:vertAlign w:val="superscript"/>
          <w:lang w:eastAsia="pl-PL"/>
        </w:rPr>
        <w:t>o</w:t>
      </w:r>
      <w:r w:rsidR="00861F78" w:rsidRPr="00BE7CCE">
        <w:rPr>
          <w:rFonts w:eastAsia="Times New Roman" w:cs="Arial"/>
          <w:sz w:val="24"/>
          <w:szCs w:val="24"/>
          <w:lang w:eastAsia="pl-PL"/>
        </w:rPr>
        <w:t>C</w:t>
      </w:r>
      <w:r w:rsidR="003F1686">
        <w:rPr>
          <w:rFonts w:eastAsia="Times New Roman" w:cs="Arial"/>
          <w:sz w:val="24"/>
          <w:szCs w:val="24"/>
          <w:lang w:eastAsia="pl-PL"/>
        </w:rPr>
        <w:t xml:space="preserve"> i powyżej</w:t>
      </w:r>
    </w:p>
    <w:p w:rsidR="00861F78" w:rsidRPr="00BE7CCE" w:rsidRDefault="00861F78" w:rsidP="005F3E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>- kaszel</w:t>
      </w:r>
    </w:p>
    <w:p w:rsidR="00861F78" w:rsidRDefault="00861F78" w:rsidP="005F3E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>- duszności</w:t>
      </w:r>
    </w:p>
    <w:p w:rsidR="00976618" w:rsidRPr="00BE7CCE" w:rsidRDefault="00976618" w:rsidP="005F3E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- bóle głowy, </w:t>
      </w:r>
      <w:r w:rsidR="00504F9F">
        <w:rPr>
          <w:rFonts w:eastAsia="Times New Roman" w:cs="Arial"/>
          <w:sz w:val="24"/>
          <w:szCs w:val="24"/>
          <w:lang w:eastAsia="pl-PL"/>
        </w:rPr>
        <w:t>mięśni</w:t>
      </w:r>
    </w:p>
    <w:p w:rsidR="00976618" w:rsidRPr="00BE7CCE" w:rsidRDefault="00861F78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 xml:space="preserve">należy </w:t>
      </w:r>
      <w:r w:rsidR="00AF2073">
        <w:rPr>
          <w:rFonts w:eastAsia="Times New Roman" w:cs="Arial"/>
          <w:sz w:val="24"/>
          <w:szCs w:val="24"/>
          <w:lang w:eastAsia="pl-PL"/>
        </w:rPr>
        <w:t xml:space="preserve">niezwłocznie </w:t>
      </w:r>
      <w:r w:rsidRPr="00BE7CCE">
        <w:rPr>
          <w:rFonts w:eastAsia="Times New Roman" w:cs="Arial"/>
          <w:sz w:val="24"/>
          <w:szCs w:val="24"/>
          <w:lang w:eastAsia="pl-PL"/>
        </w:rPr>
        <w:t>zawiad</w:t>
      </w:r>
      <w:r w:rsidR="00AF2073">
        <w:rPr>
          <w:rFonts w:eastAsia="Times New Roman" w:cs="Arial"/>
          <w:sz w:val="24"/>
          <w:szCs w:val="24"/>
          <w:lang w:eastAsia="pl-PL"/>
        </w:rPr>
        <w:t xml:space="preserve">omić </w:t>
      </w:r>
      <w:r w:rsidRPr="00BE7CCE">
        <w:rPr>
          <w:rFonts w:eastAsia="Times New Roman" w:cs="Arial"/>
          <w:sz w:val="24"/>
          <w:szCs w:val="24"/>
          <w:lang w:eastAsia="pl-PL"/>
        </w:rPr>
        <w:t>rod</w:t>
      </w:r>
      <w:r w:rsidR="00AF2073">
        <w:rPr>
          <w:rFonts w:eastAsia="Times New Roman" w:cs="Arial"/>
          <w:sz w:val="24"/>
          <w:szCs w:val="24"/>
          <w:lang w:eastAsia="pl-PL"/>
        </w:rPr>
        <w:t>ziców dziecka oraz dyrektora przedszkola.</w:t>
      </w:r>
      <w:r w:rsidR="003F47C4">
        <w:rPr>
          <w:rFonts w:eastAsia="Times New Roman" w:cs="Arial"/>
          <w:sz w:val="24"/>
          <w:szCs w:val="24"/>
          <w:lang w:eastAsia="pl-PL"/>
        </w:rPr>
        <w:t xml:space="preserve"> Rodzic jest zobowiązany do pilnego odebrania dziecka</w:t>
      </w:r>
      <w:r w:rsidR="00976618">
        <w:rPr>
          <w:rFonts w:eastAsia="Times New Roman" w:cs="Arial"/>
          <w:sz w:val="24"/>
          <w:szCs w:val="24"/>
          <w:lang w:eastAsia="pl-PL"/>
        </w:rPr>
        <w:t>.</w:t>
      </w:r>
    </w:p>
    <w:p w:rsidR="00861F78" w:rsidRPr="00BE7CCE" w:rsidRDefault="00861F78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 xml:space="preserve"> 2. Dziecko z objawami należy odizolować od osób zdrowych umieszczając go w przygo</w:t>
      </w:r>
      <w:r w:rsidR="00AF2073">
        <w:rPr>
          <w:rFonts w:eastAsia="Times New Roman" w:cs="Arial"/>
          <w:sz w:val="24"/>
          <w:szCs w:val="24"/>
          <w:lang w:eastAsia="pl-PL"/>
        </w:rPr>
        <w:t>towanym Izolatorium</w:t>
      </w:r>
      <w:r w:rsidRPr="00BE7CCE">
        <w:rPr>
          <w:rFonts w:eastAsia="Times New Roman" w:cs="Arial"/>
          <w:sz w:val="24"/>
          <w:szCs w:val="24"/>
          <w:lang w:eastAsia="pl-PL"/>
        </w:rPr>
        <w:t xml:space="preserve">. Dziecko </w:t>
      </w:r>
      <w:r w:rsidR="00AF2073">
        <w:rPr>
          <w:rFonts w:eastAsia="Times New Roman" w:cs="Arial"/>
          <w:sz w:val="24"/>
          <w:szCs w:val="24"/>
          <w:lang w:eastAsia="pl-PL"/>
        </w:rPr>
        <w:t xml:space="preserve">w Izolatorium </w:t>
      </w:r>
      <w:r w:rsidRPr="00BE7CCE">
        <w:rPr>
          <w:rFonts w:eastAsia="Times New Roman" w:cs="Arial"/>
          <w:sz w:val="24"/>
          <w:szCs w:val="24"/>
          <w:lang w:eastAsia="pl-PL"/>
        </w:rPr>
        <w:t>pozostawać będzie pod opieką pracownik</w:t>
      </w:r>
      <w:r w:rsidR="00BE7CCE">
        <w:rPr>
          <w:rFonts w:eastAsia="Times New Roman" w:cs="Arial"/>
          <w:sz w:val="24"/>
          <w:szCs w:val="24"/>
          <w:lang w:eastAsia="pl-PL"/>
        </w:rPr>
        <w:t>a wyznaczonego przez dyrektora</w:t>
      </w:r>
      <w:r w:rsidR="00432A1C">
        <w:rPr>
          <w:rFonts w:eastAsia="Times New Roman" w:cs="Arial"/>
          <w:sz w:val="24"/>
          <w:szCs w:val="24"/>
          <w:lang w:eastAsia="pl-PL"/>
        </w:rPr>
        <w:t xml:space="preserve"> </w:t>
      </w:r>
      <w:r w:rsidR="00AF2073">
        <w:rPr>
          <w:rFonts w:eastAsia="Times New Roman" w:cs="Arial"/>
          <w:sz w:val="24"/>
          <w:szCs w:val="24"/>
          <w:lang w:eastAsia="pl-PL"/>
        </w:rPr>
        <w:t>lub upoważnionego</w:t>
      </w:r>
      <w:r w:rsidR="00432A1C">
        <w:rPr>
          <w:rFonts w:eastAsia="Times New Roman" w:cs="Arial"/>
          <w:sz w:val="24"/>
          <w:szCs w:val="24"/>
          <w:lang w:eastAsia="pl-PL"/>
        </w:rPr>
        <w:t xml:space="preserve"> pracownika. </w:t>
      </w:r>
      <w:r w:rsidRPr="00BE7CCE">
        <w:rPr>
          <w:rFonts w:eastAsia="Times New Roman" w:cs="Arial"/>
          <w:sz w:val="24"/>
          <w:szCs w:val="24"/>
          <w:lang w:eastAsia="pl-PL"/>
        </w:rPr>
        <w:t>Pracownik zobowiązany jest do założen</w:t>
      </w:r>
      <w:r w:rsidR="00432A1C">
        <w:rPr>
          <w:rFonts w:eastAsia="Times New Roman" w:cs="Arial"/>
          <w:sz w:val="24"/>
          <w:szCs w:val="24"/>
          <w:lang w:eastAsia="pl-PL"/>
        </w:rPr>
        <w:t>ia stroju ochronnego (fartuch</w:t>
      </w:r>
      <w:r w:rsidRPr="00BE7CCE">
        <w:rPr>
          <w:rFonts w:eastAsia="Times New Roman" w:cs="Arial"/>
          <w:sz w:val="24"/>
          <w:szCs w:val="24"/>
          <w:lang w:eastAsia="pl-PL"/>
        </w:rPr>
        <w:t>, maska, przyłbica</w:t>
      </w:r>
      <w:r w:rsidR="00432A1C">
        <w:rPr>
          <w:rFonts w:eastAsia="Times New Roman" w:cs="Arial"/>
          <w:sz w:val="24"/>
          <w:szCs w:val="24"/>
          <w:lang w:eastAsia="pl-PL"/>
        </w:rPr>
        <w:t>, rękawice</w:t>
      </w:r>
      <w:r w:rsidRPr="00BE7CCE">
        <w:rPr>
          <w:rFonts w:eastAsia="Times New Roman" w:cs="Arial"/>
          <w:sz w:val="24"/>
          <w:szCs w:val="24"/>
          <w:lang w:eastAsia="pl-PL"/>
        </w:rPr>
        <w:t xml:space="preserve">). Zalecana  odległość od dziecka – </w:t>
      </w:r>
      <w:r w:rsidR="00AF2073">
        <w:rPr>
          <w:rFonts w:eastAsia="Times New Roman" w:cs="Arial"/>
          <w:sz w:val="24"/>
          <w:szCs w:val="24"/>
          <w:lang w:eastAsia="pl-PL"/>
        </w:rPr>
        <w:t xml:space="preserve">min. </w:t>
      </w:r>
      <w:r w:rsidRPr="00BE7CCE">
        <w:rPr>
          <w:rFonts w:eastAsia="Times New Roman" w:cs="Arial"/>
          <w:sz w:val="24"/>
          <w:szCs w:val="24"/>
          <w:lang w:eastAsia="pl-PL"/>
        </w:rPr>
        <w:t>2m. We wspomnianym pomieszczeniu, w tym czasie nie może przebywać żadna inna osoba.</w:t>
      </w:r>
    </w:p>
    <w:p w:rsidR="003F47C4" w:rsidRPr="00BE7CCE" w:rsidRDefault="00861F78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>3. O zaistniałej sytuacji dyrektor</w:t>
      </w:r>
      <w:r w:rsidR="00AF2073">
        <w:rPr>
          <w:rFonts w:eastAsia="Times New Roman" w:cs="Arial"/>
          <w:sz w:val="24"/>
          <w:szCs w:val="24"/>
          <w:lang w:eastAsia="pl-PL"/>
        </w:rPr>
        <w:t xml:space="preserve"> lub upoważniony</w:t>
      </w:r>
      <w:r w:rsidR="00432A1C">
        <w:rPr>
          <w:rFonts w:eastAsia="Times New Roman" w:cs="Arial"/>
          <w:sz w:val="24"/>
          <w:szCs w:val="24"/>
          <w:lang w:eastAsia="pl-PL"/>
        </w:rPr>
        <w:t xml:space="preserve"> przez dyrektora </w:t>
      </w:r>
      <w:r w:rsidR="003F47C4">
        <w:rPr>
          <w:rFonts w:eastAsia="Times New Roman" w:cs="Arial"/>
          <w:sz w:val="24"/>
          <w:szCs w:val="24"/>
          <w:lang w:eastAsia="pl-PL"/>
        </w:rPr>
        <w:t>pracownik</w:t>
      </w:r>
      <w:r w:rsidRPr="00BE7CCE">
        <w:rPr>
          <w:rFonts w:eastAsia="Times New Roman" w:cs="Arial"/>
          <w:sz w:val="24"/>
          <w:szCs w:val="24"/>
          <w:lang w:eastAsia="pl-PL"/>
        </w:rPr>
        <w:t xml:space="preserve"> powi</w:t>
      </w:r>
      <w:r w:rsidR="00C56064">
        <w:rPr>
          <w:rFonts w:eastAsia="Times New Roman" w:cs="Arial"/>
          <w:sz w:val="24"/>
          <w:szCs w:val="24"/>
          <w:lang w:eastAsia="pl-PL"/>
        </w:rPr>
        <w:t xml:space="preserve">adamia </w:t>
      </w:r>
      <w:r w:rsidR="00C56064">
        <w:rPr>
          <w:rFonts w:eastAsia="Times New Roman" w:cs="Arial"/>
          <w:sz w:val="24"/>
          <w:szCs w:val="24"/>
          <w:lang w:eastAsia="pl-PL"/>
        </w:rPr>
        <w:br/>
      </w:r>
      <w:proofErr w:type="spellStart"/>
      <w:r w:rsidR="00C56064" w:rsidRPr="00C56064">
        <w:rPr>
          <w:rFonts w:eastAsia="Times New Roman" w:cs="Arial"/>
          <w:b/>
          <w:sz w:val="24"/>
          <w:szCs w:val="24"/>
          <w:lang w:eastAsia="pl-PL"/>
        </w:rPr>
        <w:t>SANEPiD</w:t>
      </w:r>
      <w:proofErr w:type="spellEnd"/>
      <w:r w:rsidR="00C56064">
        <w:rPr>
          <w:rFonts w:eastAsia="Times New Roman" w:cs="Arial"/>
          <w:sz w:val="24"/>
          <w:szCs w:val="24"/>
          <w:lang w:eastAsia="pl-PL"/>
        </w:rPr>
        <w:t xml:space="preserve"> tel.: </w:t>
      </w:r>
      <w:r w:rsidR="006C3140">
        <w:rPr>
          <w:rFonts w:eastAsia="Times New Roman" w:cs="Arial"/>
          <w:b/>
          <w:sz w:val="24"/>
          <w:szCs w:val="24"/>
          <w:u w:val="single"/>
          <w:lang w:eastAsia="pl-PL"/>
        </w:rPr>
        <w:t>32/2276215 – wew. 250 – koordynator na powiat mikołowski z ramienia P.S.S.E.  Pani Gabriela Niedziela</w:t>
      </w:r>
      <w:r w:rsidR="00E1113A">
        <w:rPr>
          <w:rFonts w:eastAsia="Times New Roman" w:cs="Arial"/>
          <w:b/>
          <w:sz w:val="24"/>
          <w:szCs w:val="24"/>
          <w:u w:val="single"/>
          <w:lang w:eastAsia="pl-PL"/>
        </w:rPr>
        <w:t>,</w:t>
      </w:r>
      <w:r w:rsidR="00C56064">
        <w:rPr>
          <w:rFonts w:eastAsia="Times New Roman" w:cs="Arial"/>
          <w:sz w:val="24"/>
          <w:szCs w:val="24"/>
          <w:lang w:eastAsia="pl-PL"/>
        </w:rPr>
        <w:t xml:space="preserve"> </w:t>
      </w:r>
      <w:r w:rsidR="006C3140">
        <w:rPr>
          <w:rFonts w:eastAsia="Times New Roman" w:cs="Arial"/>
          <w:sz w:val="24"/>
          <w:szCs w:val="24"/>
          <w:lang w:eastAsia="pl-PL"/>
        </w:rPr>
        <w:t>pozostałe nr tel.:</w:t>
      </w:r>
      <w:r w:rsidR="00C56064">
        <w:rPr>
          <w:rFonts w:eastAsia="Times New Roman" w:cs="Arial"/>
          <w:sz w:val="24"/>
          <w:szCs w:val="24"/>
          <w:lang w:eastAsia="pl-PL"/>
        </w:rPr>
        <w:t>32/2</w:t>
      </w:r>
      <w:r w:rsidR="00E1113A">
        <w:rPr>
          <w:rFonts w:eastAsia="Times New Roman" w:cs="Arial"/>
          <w:sz w:val="24"/>
          <w:szCs w:val="24"/>
          <w:lang w:eastAsia="pl-PL"/>
        </w:rPr>
        <w:t xml:space="preserve">275247, 32/22755637, 323271011 </w:t>
      </w:r>
      <w:r w:rsidR="006C3140">
        <w:rPr>
          <w:rFonts w:eastAsia="Times New Roman" w:cs="Arial"/>
          <w:sz w:val="24"/>
          <w:szCs w:val="24"/>
          <w:lang w:eastAsia="pl-PL"/>
        </w:rPr>
        <w:t>lub nr alarmowy- funkcjonujący</w:t>
      </w:r>
      <w:r w:rsidR="00C56064">
        <w:rPr>
          <w:rFonts w:eastAsia="Times New Roman" w:cs="Arial"/>
          <w:sz w:val="24"/>
          <w:szCs w:val="24"/>
          <w:lang w:eastAsia="pl-PL"/>
        </w:rPr>
        <w:t xml:space="preserve"> po godz. pracy stacji oraz w dni wolne: 512 370-717 lu</w:t>
      </w:r>
      <w:r w:rsidR="00E1113A">
        <w:rPr>
          <w:rFonts w:eastAsia="Times New Roman" w:cs="Arial"/>
          <w:sz w:val="24"/>
          <w:szCs w:val="24"/>
          <w:lang w:eastAsia="pl-PL"/>
        </w:rPr>
        <w:t>b email:</w:t>
      </w:r>
      <w:hyperlink r:id="rId7" w:history="1">
        <w:r w:rsidR="006C3140" w:rsidRPr="002D1ACA">
          <w:rPr>
            <w:rStyle w:val="Hipercze"/>
            <w:rFonts w:eastAsia="Times New Roman" w:cs="Arial"/>
            <w:sz w:val="24"/>
            <w:szCs w:val="24"/>
            <w:lang w:eastAsia="pl-PL"/>
          </w:rPr>
          <w:t>zastępca@psse.tychy.pl</w:t>
        </w:r>
      </w:hyperlink>
      <w:r w:rsidR="006C3140">
        <w:rPr>
          <w:rFonts w:eastAsia="Times New Roman" w:cs="Arial"/>
          <w:sz w:val="24"/>
          <w:szCs w:val="24"/>
          <w:lang w:eastAsia="pl-PL"/>
        </w:rPr>
        <w:t xml:space="preserve">, </w:t>
      </w:r>
      <w:hyperlink r:id="rId8" w:history="1">
        <w:r w:rsidR="006C3140" w:rsidRPr="002D1ACA">
          <w:rPr>
            <w:rStyle w:val="Hipercze"/>
            <w:rFonts w:eastAsia="Times New Roman" w:cs="Arial"/>
            <w:sz w:val="24"/>
            <w:szCs w:val="24"/>
            <w:lang w:eastAsia="pl-PL"/>
          </w:rPr>
          <w:t>hd@psse.tychy.pl</w:t>
        </w:r>
      </w:hyperlink>
      <w:r w:rsidR="006C3140">
        <w:rPr>
          <w:rFonts w:eastAsia="Times New Roman" w:cs="Arial"/>
          <w:sz w:val="24"/>
          <w:szCs w:val="24"/>
          <w:lang w:eastAsia="pl-PL"/>
        </w:rPr>
        <w:t xml:space="preserve"> </w:t>
      </w:r>
      <w:r w:rsidRPr="00BE7CCE">
        <w:rPr>
          <w:rFonts w:eastAsia="Times New Roman" w:cs="Arial"/>
          <w:sz w:val="24"/>
          <w:szCs w:val="24"/>
          <w:lang w:eastAsia="pl-PL"/>
        </w:rPr>
        <w:t xml:space="preserve">oraz </w:t>
      </w:r>
      <w:r w:rsidRPr="00C56064">
        <w:rPr>
          <w:rFonts w:eastAsia="Times New Roman" w:cs="Arial"/>
          <w:b/>
          <w:sz w:val="24"/>
          <w:szCs w:val="24"/>
          <w:lang w:eastAsia="pl-PL"/>
        </w:rPr>
        <w:t>o</w:t>
      </w:r>
      <w:r w:rsidR="00C56064" w:rsidRPr="00C56064">
        <w:rPr>
          <w:rFonts w:eastAsia="Times New Roman" w:cs="Arial"/>
          <w:b/>
          <w:sz w:val="24"/>
          <w:szCs w:val="24"/>
          <w:lang w:eastAsia="pl-PL"/>
        </w:rPr>
        <w:t>rgan prowadzący</w:t>
      </w:r>
      <w:r w:rsidR="00C56064">
        <w:rPr>
          <w:rFonts w:eastAsia="Times New Roman" w:cs="Arial"/>
          <w:b/>
          <w:sz w:val="24"/>
          <w:szCs w:val="24"/>
          <w:lang w:eastAsia="pl-PL"/>
        </w:rPr>
        <w:t xml:space="preserve"> Miasto Łaziska Górne</w:t>
      </w:r>
      <w:r w:rsidR="00C56064">
        <w:rPr>
          <w:rFonts w:eastAsia="Times New Roman" w:cs="Arial"/>
          <w:sz w:val="24"/>
          <w:szCs w:val="24"/>
          <w:lang w:eastAsia="pl-PL"/>
        </w:rPr>
        <w:t xml:space="preserve"> tel. 32/3248000</w:t>
      </w:r>
    </w:p>
    <w:p w:rsidR="00861F78" w:rsidRDefault="00861F78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E7CCE">
        <w:rPr>
          <w:rFonts w:eastAsia="Times New Roman" w:cs="Arial"/>
          <w:sz w:val="24"/>
          <w:szCs w:val="24"/>
          <w:lang w:eastAsia="pl-PL"/>
        </w:rPr>
        <w:t>4. Po przyjeździe rodziców dziecko pozostaje p</w:t>
      </w:r>
      <w:r w:rsidR="003F47C4">
        <w:rPr>
          <w:rFonts w:eastAsia="Times New Roman" w:cs="Arial"/>
          <w:sz w:val="24"/>
          <w:szCs w:val="24"/>
          <w:lang w:eastAsia="pl-PL"/>
        </w:rPr>
        <w:t xml:space="preserve">od ich opieką. </w:t>
      </w:r>
    </w:p>
    <w:p w:rsidR="003F47C4" w:rsidRPr="00BE7CCE" w:rsidRDefault="003F47C4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5.Rodzic po odebraniu dziecka z objawami chorobowymi, ma obowiązek poinformowania dyrektora o wyniku badania dziecka przez lekarza.</w:t>
      </w:r>
    </w:p>
    <w:p w:rsidR="00861F78" w:rsidRDefault="003F47C4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6</w:t>
      </w:r>
      <w:r w:rsidR="00861F78" w:rsidRPr="00BE7CCE">
        <w:rPr>
          <w:rFonts w:eastAsia="Times New Roman" w:cs="Arial"/>
          <w:sz w:val="24"/>
          <w:szCs w:val="24"/>
          <w:lang w:eastAsia="pl-PL"/>
        </w:rPr>
        <w:t xml:space="preserve">. Dalsze działania podejmuje dyrektor w porozumieniu z </w:t>
      </w:r>
      <w:proofErr w:type="spellStart"/>
      <w:r w:rsidR="00861F78" w:rsidRPr="00BE7CCE">
        <w:rPr>
          <w:rFonts w:eastAsia="Times New Roman" w:cs="Arial"/>
          <w:sz w:val="24"/>
          <w:szCs w:val="24"/>
          <w:lang w:eastAsia="pl-PL"/>
        </w:rPr>
        <w:t>SANEPiD</w:t>
      </w:r>
      <w:proofErr w:type="spellEnd"/>
      <w:r w:rsidR="00AF2073">
        <w:rPr>
          <w:rFonts w:eastAsia="Times New Roman" w:cs="Arial"/>
          <w:sz w:val="24"/>
          <w:szCs w:val="24"/>
          <w:lang w:eastAsia="pl-PL"/>
        </w:rPr>
        <w:t xml:space="preserve"> - </w:t>
      </w:r>
      <w:r w:rsidR="00861F78" w:rsidRPr="00BE7CCE">
        <w:rPr>
          <w:rFonts w:eastAsia="Times New Roman" w:cs="Arial"/>
          <w:sz w:val="24"/>
          <w:szCs w:val="24"/>
          <w:lang w:eastAsia="pl-PL"/>
        </w:rPr>
        <w:t>em, organem prowadzącym i o podjętych decyzjach niezwłoczne informuje rodziców i pracowników przedszkola.</w:t>
      </w:r>
    </w:p>
    <w:p w:rsidR="003F47C4" w:rsidRPr="00F471EE" w:rsidRDefault="003F47C4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471EE">
        <w:rPr>
          <w:rFonts w:eastAsia="Times New Roman" w:cs="Arial"/>
          <w:sz w:val="24"/>
          <w:szCs w:val="24"/>
          <w:lang w:eastAsia="pl-PL"/>
        </w:rPr>
        <w:t>7. Rodzice dzieci z grupy dziecka, u którego podejrzewa się zakażenie telefonicznie informowani są o zaistniałej sytuacji.</w:t>
      </w:r>
    </w:p>
    <w:p w:rsidR="00181825" w:rsidRDefault="00181825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F2073">
        <w:rPr>
          <w:rFonts w:eastAsia="Times New Roman" w:cs="Arial"/>
          <w:sz w:val="24"/>
          <w:szCs w:val="24"/>
          <w:lang w:eastAsia="pl-PL"/>
        </w:rPr>
        <w:t>8. Obszar, w którym poruszało się dziecko należy bezzwłoczni</w:t>
      </w:r>
      <w:r w:rsidR="00AF2073" w:rsidRPr="00AF2073">
        <w:rPr>
          <w:rFonts w:eastAsia="Times New Roman" w:cs="Arial"/>
          <w:sz w:val="24"/>
          <w:szCs w:val="24"/>
          <w:lang w:eastAsia="pl-PL"/>
        </w:rPr>
        <w:t xml:space="preserve">e poddać gruntownemu sprzątaniu i </w:t>
      </w:r>
      <w:r w:rsidR="00AF2073">
        <w:rPr>
          <w:rFonts w:eastAsia="Times New Roman" w:cs="Arial"/>
          <w:sz w:val="24"/>
          <w:szCs w:val="24"/>
          <w:lang w:eastAsia="pl-PL"/>
        </w:rPr>
        <w:t>dezynfekcji</w:t>
      </w:r>
      <w:r w:rsidR="00AF2073" w:rsidRPr="00AF2073">
        <w:rPr>
          <w:rFonts w:eastAsia="Times New Roman" w:cs="Arial"/>
          <w:sz w:val="24"/>
          <w:szCs w:val="24"/>
          <w:lang w:eastAsia="pl-PL"/>
        </w:rPr>
        <w:t>.</w:t>
      </w:r>
    </w:p>
    <w:p w:rsidR="00B4082A" w:rsidRPr="007C04FF" w:rsidRDefault="00B4082A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9</w:t>
      </w:r>
      <w:r w:rsidRPr="007C04FF">
        <w:rPr>
          <w:rFonts w:eastAsia="Times New Roman" w:cs="Arial"/>
          <w:sz w:val="24"/>
          <w:szCs w:val="24"/>
          <w:lang w:eastAsia="pl-PL"/>
        </w:rPr>
        <w:t xml:space="preserve">. </w:t>
      </w:r>
      <w:r w:rsidRPr="007C04FF">
        <w:rPr>
          <w:sz w:val="24"/>
          <w:szCs w:val="24"/>
        </w:rPr>
        <w:t xml:space="preserve">Rekomenduje się ustalenie listy osób przebywających w tym samym czasie w części/częściach  podmiotu, w których przebywała osoba podejrzana o zakażenie  i  zalecenie stosowania się do wytycznych Głównego Inspektora Sanitarnego dostępnych na stronie </w:t>
      </w:r>
      <w:hyperlink r:id="rId9" w:history="1">
        <w:r w:rsidRPr="007C04FF">
          <w:rPr>
            <w:sz w:val="24"/>
            <w:szCs w:val="24"/>
            <w:u w:val="single"/>
          </w:rPr>
          <w:t>https://www.gov.pl/web/koronawirus/</w:t>
        </w:r>
      </w:hyperlink>
      <w:r w:rsidRPr="007C04FF">
        <w:rPr>
          <w:sz w:val="24"/>
          <w:szCs w:val="24"/>
        </w:rPr>
        <w:t>oraz </w:t>
      </w:r>
      <w:hyperlink r:id="rId10" w:history="1">
        <w:r w:rsidRPr="007C04FF">
          <w:rPr>
            <w:sz w:val="24"/>
            <w:szCs w:val="24"/>
            <w:u w:val="single"/>
          </w:rPr>
          <w:t>https://www.gov.pl/web/gis</w:t>
        </w:r>
      </w:hyperlink>
      <w:r w:rsidRPr="007C04FF">
        <w:rPr>
          <w:sz w:val="24"/>
          <w:szCs w:val="24"/>
        </w:rPr>
        <w:t xml:space="preserve"> odnoszących się do osób, które miały kontakt z zakażonym.</w:t>
      </w:r>
    </w:p>
    <w:p w:rsidR="00181825" w:rsidRPr="00AF2073" w:rsidRDefault="00B4082A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10</w:t>
      </w:r>
      <w:r w:rsidR="00181825" w:rsidRPr="00AF2073">
        <w:rPr>
          <w:rFonts w:eastAsia="Times New Roman" w:cs="Arial"/>
          <w:sz w:val="24"/>
          <w:szCs w:val="24"/>
          <w:lang w:eastAsia="pl-PL"/>
        </w:rPr>
        <w:t xml:space="preserve">. Dyrektor przedszkola zobowiązany jest do stosowania się do zaleceń Państwowego Powiatowego Inspektora Sanitarnego przy ustalaniu, czy należy wdrożyć dodatkowe procedury biorąc </w:t>
      </w:r>
      <w:r w:rsidR="00AF2073" w:rsidRPr="00AF2073">
        <w:rPr>
          <w:rFonts w:eastAsia="Times New Roman" w:cs="Arial"/>
          <w:sz w:val="24"/>
          <w:szCs w:val="24"/>
          <w:lang w:eastAsia="pl-PL"/>
        </w:rPr>
        <w:t>pod</w:t>
      </w:r>
      <w:r w:rsidR="00181825" w:rsidRPr="00AF2073">
        <w:rPr>
          <w:rFonts w:eastAsia="Times New Roman" w:cs="Arial"/>
          <w:sz w:val="24"/>
          <w:szCs w:val="24"/>
          <w:lang w:eastAsia="pl-PL"/>
        </w:rPr>
        <w:t xml:space="preserve"> uwagę zaistniały przypadek.</w:t>
      </w:r>
    </w:p>
    <w:p w:rsidR="00181825" w:rsidRPr="00AF2073" w:rsidRDefault="00B4082A" w:rsidP="005F3EE7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11</w:t>
      </w:r>
      <w:r w:rsidR="00181825" w:rsidRPr="00AF2073">
        <w:rPr>
          <w:rFonts w:eastAsia="Times New Roman" w:cs="Arial"/>
          <w:sz w:val="24"/>
          <w:szCs w:val="24"/>
          <w:lang w:eastAsia="pl-PL"/>
        </w:rPr>
        <w:t xml:space="preserve">. Jeśli zalecenia Sanepidu przekazane są za </w:t>
      </w:r>
      <w:r w:rsidR="00AF2073" w:rsidRPr="00AF2073">
        <w:rPr>
          <w:rFonts w:eastAsia="Times New Roman" w:cs="Arial"/>
          <w:sz w:val="24"/>
          <w:szCs w:val="24"/>
          <w:lang w:eastAsia="pl-PL"/>
        </w:rPr>
        <w:t>pomocą</w:t>
      </w:r>
      <w:r w:rsidR="00181825" w:rsidRPr="00AF2073">
        <w:rPr>
          <w:rFonts w:eastAsia="Times New Roman" w:cs="Arial"/>
          <w:sz w:val="24"/>
          <w:szCs w:val="24"/>
          <w:lang w:eastAsia="pl-PL"/>
        </w:rPr>
        <w:t xml:space="preserve"> środków komunikacji </w:t>
      </w:r>
      <w:r w:rsidR="00AF2073" w:rsidRPr="00AF2073">
        <w:rPr>
          <w:rFonts w:eastAsia="Times New Roman" w:cs="Arial"/>
          <w:sz w:val="24"/>
          <w:szCs w:val="24"/>
          <w:lang w:eastAsia="pl-PL"/>
        </w:rPr>
        <w:t>elektronicznej</w:t>
      </w:r>
      <w:r w:rsidR="00181825" w:rsidRPr="00AF2073">
        <w:rPr>
          <w:rFonts w:eastAsia="Times New Roman" w:cs="Arial"/>
          <w:sz w:val="24"/>
          <w:szCs w:val="24"/>
          <w:lang w:eastAsia="pl-PL"/>
        </w:rPr>
        <w:t xml:space="preserve"> lub za pomocą innych środków łączności należy sporządzić notatkę lub protokół.</w:t>
      </w:r>
    </w:p>
    <w:p w:rsidR="00861F78" w:rsidRPr="00BC718D" w:rsidRDefault="00861F78" w:rsidP="005F3E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2A1C" w:rsidRPr="00AF2073" w:rsidRDefault="00AF2073" w:rsidP="00AF2073">
      <w:pPr>
        <w:pStyle w:val="NormalnyWeb"/>
        <w:spacing w:before="0" w:beforeAutospacing="0" w:after="0" w:afterAutospacing="0"/>
        <w:rPr>
          <w:rFonts w:asciiTheme="minorHAnsi" w:hAnsiTheme="minorHAnsi"/>
          <w:i/>
        </w:rPr>
      </w:pPr>
      <w:r w:rsidRPr="00AF2073">
        <w:rPr>
          <w:rFonts w:asciiTheme="minorHAnsi" w:eastAsiaTheme="minorEastAsia" w:hAnsiTheme="minorHAnsi" w:cs="Arial"/>
          <w:b/>
          <w:bCs/>
          <w:i/>
          <w:color w:val="000000" w:themeColor="text1"/>
          <w:kern w:val="24"/>
        </w:rPr>
        <w:t xml:space="preserve">b) </w:t>
      </w:r>
      <w:r w:rsidR="00432A1C" w:rsidRPr="00AF2073">
        <w:rPr>
          <w:rFonts w:asciiTheme="minorHAnsi" w:eastAsiaTheme="minorEastAsia" w:hAnsiTheme="minorHAnsi" w:cs="Arial"/>
          <w:b/>
          <w:bCs/>
          <w:i/>
          <w:color w:val="000000" w:themeColor="text1"/>
          <w:kern w:val="24"/>
        </w:rPr>
        <w:t>Postępowanie w przypadku podejrzenia zakażenia u pracowników przedszkola</w:t>
      </w:r>
    </w:p>
    <w:p w:rsidR="00432A1C" w:rsidRPr="00432A1C" w:rsidRDefault="00432A1C" w:rsidP="005F3EE7">
      <w:pPr>
        <w:spacing w:line="240" w:lineRule="auto"/>
        <w:ind w:left="284"/>
        <w:jc w:val="center"/>
        <w:rPr>
          <w:rFonts w:cs="Arial"/>
          <w:b/>
          <w:bCs/>
          <w:color w:val="000000" w:themeColor="text1"/>
          <w:kern w:val="24"/>
          <w:sz w:val="24"/>
          <w:szCs w:val="24"/>
        </w:rPr>
      </w:pPr>
    </w:p>
    <w:p w:rsidR="00432A1C" w:rsidRPr="00432A1C" w:rsidRDefault="00432A1C" w:rsidP="005F3EE7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eastAsiaTheme="minorEastAsia" w:cs="Arial"/>
          <w:bCs/>
          <w:color w:val="000000" w:themeColor="text1"/>
          <w:kern w:val="24"/>
          <w:sz w:val="24"/>
          <w:szCs w:val="24"/>
        </w:rPr>
        <w:t>Pracownicy przedszkola</w:t>
      </w:r>
      <w:r w:rsidRPr="00432A1C">
        <w:rPr>
          <w:rFonts w:eastAsiaTheme="minorEastAsia" w:cs="Arial"/>
          <w:bCs/>
          <w:color w:val="000000" w:themeColor="text1"/>
          <w:kern w:val="24"/>
          <w:sz w:val="24"/>
          <w:szCs w:val="24"/>
        </w:rPr>
        <w:t xml:space="preserve"> powinni zostać poinstruowani</w:t>
      </w:r>
      <w:r w:rsidRPr="00432A1C">
        <w:rPr>
          <w:rFonts w:eastAsiaTheme="minorEastAsia" w:cs="Arial"/>
          <w:color w:val="000000" w:themeColor="text1"/>
          <w:kern w:val="24"/>
          <w:sz w:val="24"/>
          <w:szCs w:val="24"/>
        </w:rPr>
        <w:t>, że w przypadku wystąpienia niepokojących objawów nie powinni przychodzić do pracy, powinni pozostać w domu i skontaktować się telefonicznie</w:t>
      </w:r>
      <w:r w:rsidR="00AA45FC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z lekarzem , a następnie </w:t>
      </w:r>
      <w:r w:rsidRPr="00432A1C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ze stacją sanitarno- epidemiologiczną, oddziałem zakaźnym, a w razie pogarszania się stanu zdrowia zadzwonić pod nr 999 lub 112 i poinformować, że mogą być zakażeni </w:t>
      </w:r>
      <w:proofErr w:type="spellStart"/>
      <w:r w:rsidRPr="00432A1C">
        <w:rPr>
          <w:rFonts w:eastAsiaTheme="minorEastAsia" w:cs="Arial"/>
          <w:color w:val="000000" w:themeColor="text1"/>
          <w:kern w:val="24"/>
          <w:sz w:val="24"/>
          <w:szCs w:val="24"/>
        </w:rPr>
        <w:t>koronawirusem</w:t>
      </w:r>
      <w:proofErr w:type="spellEnd"/>
      <w:r w:rsidRPr="00432A1C">
        <w:rPr>
          <w:rFonts w:eastAsiaTheme="minorEastAsia" w:cs="Arial"/>
          <w:color w:val="000000" w:themeColor="text1"/>
          <w:kern w:val="24"/>
          <w:sz w:val="24"/>
          <w:szCs w:val="24"/>
        </w:rPr>
        <w:t>.</w:t>
      </w:r>
    </w:p>
    <w:p w:rsidR="00432A1C" w:rsidRPr="00432A1C" w:rsidRDefault="00432A1C" w:rsidP="005F3EE7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432A1C">
        <w:rPr>
          <w:rFonts w:asciiTheme="minorHAnsi" w:eastAsiaTheme="minorEastAsia" w:hAnsiTheme="minorHAnsi" w:cs="Arial"/>
          <w:bCs/>
          <w:color w:val="000000" w:themeColor="text1"/>
          <w:kern w:val="24"/>
        </w:rPr>
        <w:t>2. Zaleca się bieżące śledzenie informacji Głównego Inspektora Sanitarnego i Ministra Zdrowia</w:t>
      </w:r>
      <w:r w:rsidRPr="00432A1C">
        <w:rPr>
          <w:rFonts w:asciiTheme="minorHAnsi" w:eastAsiaTheme="minorEastAsia" w:hAnsiTheme="minorHAnsi" w:cs="Arial"/>
          <w:color w:val="000000" w:themeColor="text1"/>
          <w:kern w:val="24"/>
        </w:rPr>
        <w:t>, dostępnych na stronach gis.gov.pl lub https://www.gov.pl/web/koronawirus/, a także obowiązujących przepisów prawa.</w:t>
      </w:r>
    </w:p>
    <w:p w:rsidR="00C160BA" w:rsidRPr="00432A1C" w:rsidRDefault="00432A1C" w:rsidP="005F3EE7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="Arial"/>
          <w:color w:val="000000" w:themeColor="text1"/>
          <w:kern w:val="24"/>
        </w:rPr>
      </w:pPr>
      <w:r w:rsidRPr="00432A1C">
        <w:rPr>
          <w:rFonts w:asciiTheme="minorHAnsi" w:eastAsiaTheme="minorEastAsia" w:hAnsiTheme="minorHAnsi" w:cs="Arial"/>
          <w:bCs/>
          <w:color w:val="000000" w:themeColor="text1"/>
          <w:kern w:val="24"/>
        </w:rPr>
        <w:t xml:space="preserve">3. W przypadku wystąpienia u pracownika będącego na stanowisku pracy niepokojących objawów </w:t>
      </w:r>
      <w:r w:rsidRPr="00432A1C">
        <w:rPr>
          <w:rFonts w:asciiTheme="minorHAnsi" w:eastAsiaTheme="minorEastAsia" w:hAnsiTheme="minorHAnsi" w:cs="Arial"/>
          <w:color w:val="000000" w:themeColor="text1"/>
          <w:kern w:val="24"/>
        </w:rPr>
        <w:t xml:space="preserve">sugerujących zakażenie </w:t>
      </w:r>
      <w:proofErr w:type="spellStart"/>
      <w:r w:rsidRPr="00432A1C">
        <w:rPr>
          <w:rFonts w:asciiTheme="minorHAnsi" w:eastAsiaTheme="minorEastAsia" w:hAnsiTheme="minorHAnsi" w:cs="Arial"/>
          <w:color w:val="000000" w:themeColor="text1"/>
          <w:kern w:val="24"/>
        </w:rPr>
        <w:t>koronawirusem</w:t>
      </w:r>
      <w:proofErr w:type="spellEnd"/>
      <w:r w:rsidRPr="00432A1C">
        <w:rPr>
          <w:rFonts w:asciiTheme="minorHAnsi" w:eastAsiaTheme="minorEastAsia" w:hAnsiTheme="minorHAnsi" w:cs="Arial"/>
          <w:color w:val="000000" w:themeColor="text1"/>
          <w:kern w:val="24"/>
        </w:rPr>
        <w:t xml:space="preserve"> należy n</w:t>
      </w:r>
      <w:r w:rsidR="00C160BA">
        <w:rPr>
          <w:rFonts w:asciiTheme="minorHAnsi" w:eastAsiaTheme="minorEastAsia" w:hAnsiTheme="minorHAnsi" w:cs="Arial"/>
          <w:color w:val="000000" w:themeColor="text1"/>
          <w:kern w:val="24"/>
        </w:rPr>
        <w:t>iezwłocznie odsunąć go od pracy oraz:</w:t>
      </w:r>
    </w:p>
    <w:p w:rsidR="00432A1C" w:rsidRPr="00C160BA" w:rsidRDefault="00C160BA" w:rsidP="00C160BA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a) odizolować pracownika od osób zdrowych umieszczając go w Izolatorium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,</w:t>
      </w:r>
    </w:p>
    <w:p w:rsidR="00C160BA" w:rsidRPr="00C160BA" w:rsidRDefault="00C160BA" w:rsidP="00C160BA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b) n</w:t>
      </w:r>
      <w:r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ależy wstrzymać przyjmowanie kolejnych grup dzieci,</w:t>
      </w:r>
    </w:p>
    <w:p w:rsidR="00432A1C" w:rsidRPr="00432A1C" w:rsidRDefault="00C160BA" w:rsidP="00C160BA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c) 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powiadomić właściwą miejscowo powiatową stację sanitarno-epidemiologiczną</w:t>
      </w:r>
      <w:r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,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:rsidR="00432A1C" w:rsidRPr="00432A1C" w:rsidRDefault="00C160BA" w:rsidP="00C160BA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d) 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stosować się ściśle do wydawanych instrukcji i poleceń.</w:t>
      </w:r>
    </w:p>
    <w:p w:rsidR="00432A1C" w:rsidRPr="00C160BA" w:rsidRDefault="00432A1C" w:rsidP="00C160BA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32A1C"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pl-PL"/>
        </w:rPr>
        <w:t>4. Obszar, w którym por</w:t>
      </w:r>
      <w:r w:rsidR="00C160BA"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pl-PL"/>
        </w:rPr>
        <w:t xml:space="preserve">uszał się i przebywał pracownik </w:t>
      </w:r>
      <w:r w:rsidR="00C160BA" w:rsidRPr="00AF2073">
        <w:rPr>
          <w:rFonts w:eastAsia="Times New Roman" w:cs="Arial"/>
          <w:sz w:val="24"/>
          <w:szCs w:val="24"/>
          <w:lang w:eastAsia="pl-PL"/>
        </w:rPr>
        <w:t xml:space="preserve">należy bezzwłocznie poddać gruntownemu sprzątaniu i </w:t>
      </w:r>
      <w:r w:rsidR="00C160BA">
        <w:rPr>
          <w:rFonts w:eastAsia="Times New Roman" w:cs="Arial"/>
          <w:sz w:val="24"/>
          <w:szCs w:val="24"/>
          <w:lang w:eastAsia="pl-PL"/>
        </w:rPr>
        <w:t>dezynfekcji</w:t>
      </w:r>
      <w:r w:rsidR="00C160BA" w:rsidRPr="00AF2073">
        <w:rPr>
          <w:rFonts w:eastAsia="Times New Roman" w:cs="Arial"/>
          <w:sz w:val="24"/>
          <w:szCs w:val="24"/>
          <w:lang w:eastAsia="pl-PL"/>
        </w:rPr>
        <w:t>.</w:t>
      </w:r>
    </w:p>
    <w:p w:rsidR="00432A1C" w:rsidRPr="00432A1C" w:rsidRDefault="00432A1C" w:rsidP="005F3EE7">
      <w:pPr>
        <w:spacing w:line="240" w:lineRule="auto"/>
        <w:jc w:val="both"/>
        <w:rPr>
          <w:rFonts w:cs="Arial"/>
          <w:sz w:val="24"/>
          <w:szCs w:val="24"/>
        </w:rPr>
      </w:pPr>
      <w:r w:rsidRPr="00432A1C">
        <w:rPr>
          <w:rFonts w:cs="Arial"/>
          <w:b/>
          <w:bCs/>
          <w:sz w:val="24"/>
          <w:szCs w:val="24"/>
        </w:rPr>
        <w:t xml:space="preserve">5. Należy stosować się do zaleceń państwowego powiatowego inspektora sanitarnego </w:t>
      </w:r>
      <w:r w:rsidRPr="00432A1C">
        <w:rPr>
          <w:rFonts w:cs="Arial"/>
          <w:sz w:val="24"/>
          <w:szCs w:val="24"/>
        </w:rPr>
        <w:t>przy ustalaniu, czy należy wdrożyć dodatkowe procedury biorąc pod uwagę zaistniały przypadek.</w:t>
      </w:r>
    </w:p>
    <w:p w:rsidR="00432A1C" w:rsidRDefault="00E1113A" w:rsidP="005F3EE7">
      <w:pPr>
        <w:spacing w:line="240" w:lineRule="auto"/>
        <w:contextualSpacing/>
        <w:jc w:val="both"/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</w:pPr>
      <w:r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lastRenderedPageBreak/>
        <w:t>6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. Rekomenduje się </w:t>
      </w:r>
      <w:r w:rsidR="00432A1C" w:rsidRPr="00432A1C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ustalenie listy osób przebywających w tym samym czasie w części/częściach podmiotu, 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w których przebywała osoba podejrzana o zakażenie i zalecenie stosowania się do wytycznych </w:t>
      </w:r>
      <w:r w:rsidR="00432A1C" w:rsidRPr="00432A1C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>Głównego Inspektora Sanitarnego</w:t>
      </w:r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 dostępnych na stronie </w:t>
      </w:r>
      <w:hyperlink r:id="rId11" w:history="1">
        <w:r w:rsidR="00432A1C" w:rsidRPr="00432A1C">
          <w:rPr>
            <w:rFonts w:eastAsiaTheme="minorEastAsia" w:cs="Arial"/>
            <w:color w:val="000000" w:themeColor="text1"/>
            <w:kern w:val="24"/>
            <w:sz w:val="24"/>
            <w:szCs w:val="24"/>
            <w:u w:val="single"/>
            <w:lang w:eastAsia="pl-PL"/>
          </w:rPr>
          <w:t>gov.pl/web/</w:t>
        </w:r>
        <w:proofErr w:type="spellStart"/>
      </w:hyperlink>
      <w:hyperlink r:id="rId12" w:history="1">
        <w:r w:rsidR="00432A1C" w:rsidRPr="00432A1C">
          <w:rPr>
            <w:rFonts w:eastAsiaTheme="minorEastAsia" w:cs="Arial"/>
            <w:color w:val="000000" w:themeColor="text1"/>
            <w:kern w:val="24"/>
            <w:sz w:val="24"/>
            <w:szCs w:val="24"/>
            <w:u w:val="single"/>
            <w:lang w:eastAsia="pl-PL"/>
          </w:rPr>
          <w:t>koronawirus</w:t>
        </w:r>
        <w:proofErr w:type="spellEnd"/>
      </w:hyperlink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 oraz </w:t>
      </w:r>
      <w:hyperlink r:id="rId13" w:history="1">
        <w:r w:rsidR="00432A1C" w:rsidRPr="00432A1C">
          <w:rPr>
            <w:rFonts w:eastAsiaTheme="minorEastAsia" w:cs="Arial"/>
            <w:color w:val="000000" w:themeColor="text1"/>
            <w:kern w:val="24"/>
            <w:sz w:val="24"/>
            <w:szCs w:val="24"/>
            <w:u w:val="single"/>
            <w:lang w:eastAsia="pl-PL"/>
          </w:rPr>
          <w:t>gis.gov.pl</w:t>
        </w:r>
      </w:hyperlink>
      <w:r w:rsidR="00432A1C" w:rsidRPr="00432A1C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 odnoszących się do osób, które miały kontakt z zakażonym.</w:t>
      </w:r>
    </w:p>
    <w:p w:rsidR="008C1D07" w:rsidRDefault="008C1D07" w:rsidP="005F3EE7">
      <w:pPr>
        <w:spacing w:line="240" w:lineRule="auto"/>
        <w:contextualSpacing/>
        <w:jc w:val="both"/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</w:pPr>
    </w:p>
    <w:p w:rsidR="008C1D07" w:rsidRDefault="00C160BA" w:rsidP="008C1D07">
      <w:pPr>
        <w:spacing w:line="240" w:lineRule="auto"/>
        <w:contextualSpacing/>
        <w:jc w:val="center"/>
        <w:rPr>
          <w:rFonts w:eastAsiaTheme="minorEastAsia" w:cs="Arial"/>
          <w:b/>
          <w:color w:val="000000" w:themeColor="text1"/>
          <w:kern w:val="24"/>
          <w:sz w:val="24"/>
          <w:szCs w:val="24"/>
          <w:lang w:eastAsia="pl-PL"/>
        </w:rPr>
      </w:pPr>
      <w:r>
        <w:rPr>
          <w:rFonts w:eastAsiaTheme="minorEastAsia" w:cs="Arial"/>
          <w:b/>
          <w:color w:val="000000" w:themeColor="text1"/>
          <w:kern w:val="24"/>
          <w:sz w:val="24"/>
          <w:szCs w:val="24"/>
          <w:lang w:eastAsia="pl-PL"/>
        </w:rPr>
        <w:t>II</w:t>
      </w:r>
      <w:r w:rsidR="008C1D07" w:rsidRPr="008C1D07">
        <w:rPr>
          <w:rFonts w:eastAsiaTheme="minorEastAsia" w:cs="Arial"/>
          <w:b/>
          <w:color w:val="000000" w:themeColor="text1"/>
          <w:kern w:val="24"/>
          <w:sz w:val="24"/>
          <w:szCs w:val="24"/>
          <w:lang w:eastAsia="pl-PL"/>
        </w:rPr>
        <w:t>. POSTĘPOWANIE W PRZYPADKU KONTAKTU Z OSOBĄ  PODEJRZANĄ O ZAKAŻENIE</w:t>
      </w:r>
    </w:p>
    <w:p w:rsidR="00F010C4" w:rsidRPr="008C1D07" w:rsidRDefault="00F010C4" w:rsidP="008C1D07">
      <w:pPr>
        <w:spacing w:line="240" w:lineRule="auto"/>
        <w:contextualSpacing/>
        <w:jc w:val="center"/>
        <w:rPr>
          <w:rFonts w:cs="Arial"/>
          <w:b/>
          <w:sz w:val="24"/>
          <w:szCs w:val="24"/>
        </w:rPr>
      </w:pPr>
    </w:p>
    <w:p w:rsidR="006024EF" w:rsidRDefault="008C1D07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1.Definicja kontaktu obejmuje:</w:t>
      </w:r>
    </w:p>
    <w:p w:rsidR="008C1D07" w:rsidRDefault="008C1D07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a) każdego pracownika przedszkola/ rodzica/opiekuna prawnego dziecka pozostającego w bezpośrednim kontakcie z osobą chorą lub w kontakcie w odległości mniej niż 2 metry przez ponad 15 minut,</w:t>
      </w:r>
    </w:p>
    <w:p w:rsidR="008C1D07" w:rsidRDefault="008C1D07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b) rozmowę z osobą zakażoną  twarzą w twarz przez dłuższy czas,</w:t>
      </w:r>
    </w:p>
    <w:p w:rsidR="008C1D07" w:rsidRDefault="008C1D07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c) każdą osobę mieszkającą w ty</w:t>
      </w:r>
      <w:r w:rsidR="00E1113A">
        <w:rPr>
          <w:sz w:val="24"/>
          <w:szCs w:val="24"/>
        </w:rPr>
        <w:t>m</w:t>
      </w:r>
      <w:r w:rsidR="00C160BA">
        <w:rPr>
          <w:sz w:val="24"/>
          <w:szCs w:val="24"/>
        </w:rPr>
        <w:t xml:space="preserve"> samym gospod</w:t>
      </w:r>
      <w:r w:rsidR="00E1113A">
        <w:rPr>
          <w:sz w:val="24"/>
          <w:szCs w:val="24"/>
        </w:rPr>
        <w:t>arstwie domowym, co osoba chora.</w:t>
      </w:r>
    </w:p>
    <w:p w:rsidR="008C1D07" w:rsidRDefault="008C1D07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2. Osób z kontaktu NIE uważa się za zakażone, jednak prewencyjnie zaleca się:</w:t>
      </w:r>
    </w:p>
    <w:p w:rsidR="008C1D07" w:rsidRDefault="007C04FF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a) pozostanie w domu przez 10</w:t>
      </w:r>
      <w:r w:rsidR="008C1D07">
        <w:rPr>
          <w:sz w:val="24"/>
          <w:szCs w:val="24"/>
        </w:rPr>
        <w:t xml:space="preserve"> dni od ostatniego kontaktu z osobą chorą i prowadzenie samoobserwacji- </w:t>
      </w:r>
      <w:r w:rsidR="00F010C4">
        <w:rPr>
          <w:sz w:val="24"/>
          <w:szCs w:val="24"/>
        </w:rPr>
        <w:t>codzienny</w:t>
      </w:r>
      <w:r w:rsidR="008C1D07">
        <w:rPr>
          <w:sz w:val="24"/>
          <w:szCs w:val="24"/>
        </w:rPr>
        <w:t xml:space="preserve"> pomiar temperatury i</w:t>
      </w:r>
      <w:r w:rsidR="00F010C4">
        <w:rPr>
          <w:sz w:val="24"/>
          <w:szCs w:val="24"/>
        </w:rPr>
        <w:t xml:space="preserve"> </w:t>
      </w:r>
      <w:r w:rsidR="008C1D07">
        <w:rPr>
          <w:sz w:val="24"/>
          <w:szCs w:val="24"/>
        </w:rPr>
        <w:t xml:space="preserve">świadome zwracanie </w:t>
      </w:r>
      <w:r w:rsidR="00F010C4">
        <w:rPr>
          <w:sz w:val="24"/>
          <w:szCs w:val="24"/>
        </w:rPr>
        <w:t>uwagi</w:t>
      </w:r>
      <w:r w:rsidR="008C1D07">
        <w:rPr>
          <w:sz w:val="24"/>
          <w:szCs w:val="24"/>
        </w:rPr>
        <w:t xml:space="preserve"> na stan swojego zdrowia, </w:t>
      </w:r>
    </w:p>
    <w:p w:rsidR="00F010C4" w:rsidRDefault="00F010C4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b) poddanie się monitoringowi pracownika sanepidu w szczególności udostępnienie numeru telefonu w celu umożliwienia codziennego kontaktu i przeprowadzenia wywiadu odnośnie stanu zdrowia,</w:t>
      </w:r>
    </w:p>
    <w:p w:rsidR="00F010C4" w:rsidRDefault="007C04FF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c) jeżeli w ciągu 10</w:t>
      </w:r>
      <w:r w:rsidR="00F010C4">
        <w:rPr>
          <w:sz w:val="24"/>
          <w:szCs w:val="24"/>
        </w:rPr>
        <w:t xml:space="preserve"> dni samoobserw</w:t>
      </w:r>
      <w:r w:rsidR="00D4302B">
        <w:rPr>
          <w:sz w:val="24"/>
          <w:szCs w:val="24"/>
        </w:rPr>
        <w:t>acji zauważone zostaną objawy (</w:t>
      </w:r>
      <w:r w:rsidR="00F010C4">
        <w:rPr>
          <w:sz w:val="24"/>
          <w:szCs w:val="24"/>
        </w:rPr>
        <w:t>gorączka, kaszel, duszność</w:t>
      </w:r>
      <w:r w:rsidR="00D4302B">
        <w:rPr>
          <w:sz w:val="24"/>
          <w:szCs w:val="24"/>
        </w:rPr>
        <w:t>, problemy z oddychaniem)</w:t>
      </w:r>
      <w:r w:rsidR="00F010C4">
        <w:rPr>
          <w:sz w:val="24"/>
          <w:szCs w:val="24"/>
        </w:rPr>
        <w:t>,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:rsidR="00F010C4" w:rsidRDefault="00F010C4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3. Pozostali pracownicy przedszkola nie są zobowiązani do podejmowania szczególnych środków ostrożności. Jeśli wystąpią niepokojące objawy, poddani zostaną kwalifikacji w zależności od rodzaju tych objawów przez służby sanitarne.</w:t>
      </w:r>
    </w:p>
    <w:p w:rsidR="00F010C4" w:rsidRDefault="00F010C4" w:rsidP="005F3EE7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4. Decyzja, do jakiej grupy kontaktu należą pracownicy, powinna zostać podjęta we współpracy ze służbami sanitarnymi.</w:t>
      </w:r>
    </w:p>
    <w:p w:rsidR="00C160BA" w:rsidRDefault="00C160BA" w:rsidP="00F010C4">
      <w:pPr>
        <w:spacing w:line="240" w:lineRule="auto"/>
        <w:ind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F010C4" w:rsidRPr="00F010C4">
        <w:rPr>
          <w:b/>
          <w:sz w:val="24"/>
          <w:szCs w:val="24"/>
        </w:rPr>
        <w:t xml:space="preserve">. </w:t>
      </w:r>
      <w:r w:rsidR="00D4302B">
        <w:rPr>
          <w:b/>
          <w:sz w:val="24"/>
          <w:szCs w:val="24"/>
        </w:rPr>
        <w:t>P</w:t>
      </w:r>
      <w:r w:rsidR="00F010C4" w:rsidRPr="00F010C4">
        <w:rPr>
          <w:b/>
          <w:sz w:val="24"/>
          <w:szCs w:val="24"/>
        </w:rPr>
        <w:t xml:space="preserve">OSTĘPOWANIE NA WYPADEK POTWIERDZENIA ZAKAŻENIA SARS-COV-2 </w:t>
      </w:r>
    </w:p>
    <w:p w:rsidR="00F010C4" w:rsidRDefault="00F010C4" w:rsidP="00F010C4">
      <w:pPr>
        <w:spacing w:line="240" w:lineRule="auto"/>
        <w:ind w:right="-426"/>
        <w:jc w:val="center"/>
        <w:rPr>
          <w:b/>
          <w:sz w:val="24"/>
          <w:szCs w:val="24"/>
        </w:rPr>
      </w:pPr>
      <w:r w:rsidRPr="00F010C4">
        <w:rPr>
          <w:b/>
          <w:sz w:val="24"/>
          <w:szCs w:val="24"/>
        </w:rPr>
        <w:t>NA TERENIE PRZEDSZKOLA</w:t>
      </w:r>
    </w:p>
    <w:p w:rsidR="00F010C4" w:rsidRDefault="00F010C4" w:rsidP="00F010C4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7992">
        <w:rPr>
          <w:sz w:val="24"/>
          <w:szCs w:val="24"/>
        </w:rPr>
        <w:t>Dyrektor informuje Państwowego Powiatowego Inspektora Sanitarnego o zaistniałej sytuacji i w porozumieniu z organem prowadzącym, po uzyskaniu pozytywnej opinii sanepidu, podejmuje stosowną decyzję o zamknięciu placówki/ zmianie modelu kształcenia lub innych środkach prewencyjnych.</w:t>
      </w:r>
    </w:p>
    <w:p w:rsidR="004B7992" w:rsidRDefault="004B7992" w:rsidP="00F010C4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Dyrektor przedszkola o potwierdzeniu zakażenia pracownika/ dziecka informuje organ prowadzący </w:t>
      </w:r>
      <w:r w:rsidR="00C160BA">
        <w:rPr>
          <w:sz w:val="24"/>
          <w:szCs w:val="24"/>
        </w:rPr>
        <w:br/>
      </w:r>
      <w:r>
        <w:rPr>
          <w:sz w:val="24"/>
          <w:szCs w:val="24"/>
        </w:rPr>
        <w:t>( Burmistrza)  i kuratora oświaty zgodnie ze schematem  procesu komunikowania się w sytuacjach kryzysowych.</w:t>
      </w:r>
    </w:p>
    <w:p w:rsidR="004B7992" w:rsidRDefault="004B7992" w:rsidP="00F010C4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3. W przypadku potwierdzenia  zakażeniaSars-Cov-2 dyrektor przedszkola  zobowiązany jest do stosowania się do zaleceń Państwowego Powiatowego Inspektora sani</w:t>
      </w:r>
      <w:r w:rsidR="00C160BA">
        <w:rPr>
          <w:sz w:val="24"/>
          <w:szCs w:val="24"/>
        </w:rPr>
        <w:t xml:space="preserve">tarnego przy ustalaniu, czy </w:t>
      </w:r>
      <w:r>
        <w:rPr>
          <w:sz w:val="24"/>
          <w:szCs w:val="24"/>
        </w:rPr>
        <w:t>należy wdrożyć dodatkowe procedury biorąc pod uwagę  zaistniały przypadek.</w:t>
      </w:r>
    </w:p>
    <w:p w:rsidR="004B7992" w:rsidRDefault="004B7992" w:rsidP="00F010C4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Jeśli zalecenia sanepidu przekazane są za pomocą środków komunikacji </w:t>
      </w:r>
      <w:r w:rsidR="00D4302B">
        <w:rPr>
          <w:sz w:val="24"/>
          <w:szCs w:val="24"/>
        </w:rPr>
        <w:t>elektronicznej</w:t>
      </w:r>
      <w:r>
        <w:rPr>
          <w:sz w:val="24"/>
          <w:szCs w:val="24"/>
        </w:rPr>
        <w:t xml:space="preserve"> lub za pomocą innych środków łączności należy sporządzić notatkę lub protokół.</w:t>
      </w:r>
    </w:p>
    <w:p w:rsidR="004B7992" w:rsidRDefault="004B7992" w:rsidP="00F010C4">
      <w:pPr>
        <w:spacing w:line="24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Rekomenduje się ustalenie listy osób przebywających w tym samym czasie w części pomieszczenia lub jego całości, w którym przebywała osoba zakażona.</w:t>
      </w:r>
    </w:p>
    <w:p w:rsidR="00D4302B" w:rsidRDefault="00D4302B" w:rsidP="00F010C4">
      <w:pPr>
        <w:spacing w:line="240" w:lineRule="auto"/>
        <w:ind w:right="-426"/>
        <w:jc w:val="both"/>
        <w:rPr>
          <w:sz w:val="24"/>
          <w:szCs w:val="24"/>
        </w:rPr>
      </w:pPr>
    </w:p>
    <w:p w:rsidR="00D4302B" w:rsidRPr="00C160BA" w:rsidRDefault="00D4302B" w:rsidP="00F010C4">
      <w:pPr>
        <w:spacing w:line="240" w:lineRule="auto"/>
        <w:ind w:right="-426"/>
        <w:jc w:val="both"/>
        <w:rPr>
          <w:b/>
          <w:i/>
          <w:sz w:val="20"/>
          <w:szCs w:val="20"/>
        </w:rPr>
      </w:pPr>
      <w:r w:rsidRPr="00C160BA">
        <w:rPr>
          <w:b/>
          <w:i/>
          <w:sz w:val="20"/>
          <w:szCs w:val="20"/>
        </w:rPr>
        <w:t>Zastrzega się zmianę procedury w przypadku objęcia terenu, na którym znajduje się przedszkole strefą żółtą lub czerwoną, a także zmiany wytycznych MEN , GIS.</w:t>
      </w:r>
    </w:p>
    <w:sectPr w:rsidR="00D4302B" w:rsidRPr="00C160BA" w:rsidSect="00102D3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BC"/>
    <w:multiLevelType w:val="hybridMultilevel"/>
    <w:tmpl w:val="B7DCED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D12346"/>
    <w:multiLevelType w:val="hybridMultilevel"/>
    <w:tmpl w:val="BBAE85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4EFE"/>
    <w:multiLevelType w:val="hybridMultilevel"/>
    <w:tmpl w:val="4E102A16"/>
    <w:lvl w:ilvl="0" w:tplc="EF8A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C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2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8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E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2F0CF8"/>
    <w:multiLevelType w:val="hybridMultilevel"/>
    <w:tmpl w:val="92E29126"/>
    <w:lvl w:ilvl="0" w:tplc="BFC0CE4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57224"/>
    <w:multiLevelType w:val="hybridMultilevel"/>
    <w:tmpl w:val="36B06CEA"/>
    <w:lvl w:ilvl="0" w:tplc="BE1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8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A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0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8"/>
    <w:rsid w:val="00181825"/>
    <w:rsid w:val="00397B50"/>
    <w:rsid w:val="003F1686"/>
    <w:rsid w:val="003F47C4"/>
    <w:rsid w:val="00401286"/>
    <w:rsid w:val="00432A1C"/>
    <w:rsid w:val="004B7992"/>
    <w:rsid w:val="00504F9F"/>
    <w:rsid w:val="005F3EE7"/>
    <w:rsid w:val="006024EF"/>
    <w:rsid w:val="0066493D"/>
    <w:rsid w:val="006C3140"/>
    <w:rsid w:val="007C04FF"/>
    <w:rsid w:val="00861F78"/>
    <w:rsid w:val="008C1D07"/>
    <w:rsid w:val="00937CC3"/>
    <w:rsid w:val="00976618"/>
    <w:rsid w:val="009828F9"/>
    <w:rsid w:val="00AA45FC"/>
    <w:rsid w:val="00AF2073"/>
    <w:rsid w:val="00B4082A"/>
    <w:rsid w:val="00BE7CCE"/>
    <w:rsid w:val="00C160BA"/>
    <w:rsid w:val="00C56064"/>
    <w:rsid w:val="00D4302B"/>
    <w:rsid w:val="00D76095"/>
    <w:rsid w:val="00E1113A"/>
    <w:rsid w:val="00F010C4"/>
    <w:rsid w:val="00F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6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6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@psse.tychy.pl" TargetMode="External"/><Relationship Id="rId13" Type="http://schemas.openxmlformats.org/officeDocument/2006/relationships/hyperlink" Target="mailto:gis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st&#281;pca@psse.tychy.pl" TargetMode="External"/><Relationship Id="rId12" Type="http://schemas.openxmlformats.org/officeDocument/2006/relationships/hyperlink" Target="mailto:gov.pl/web/koronawi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v.pl/web/koronawir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g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koronawir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B099-3D99-4E1C-953F-516E0049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bmrowiec</cp:lastModifiedBy>
  <cp:revision>26</cp:revision>
  <cp:lastPrinted>2020-08-31T06:14:00Z</cp:lastPrinted>
  <dcterms:created xsi:type="dcterms:W3CDTF">2020-05-07T00:49:00Z</dcterms:created>
  <dcterms:modified xsi:type="dcterms:W3CDTF">2020-08-31T06:19:00Z</dcterms:modified>
</cp:coreProperties>
</file>